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AF" w:rsidRDefault="006519AF">
      <w:pPr>
        <w:pStyle w:val="Standard"/>
        <w:spacing w:before="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19AF" w:rsidRDefault="006519AF">
      <w:pPr>
        <w:pStyle w:val="Standard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519AF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519AF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519AF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519AF">
      <w:pPr>
        <w:pStyle w:val="Standard"/>
        <w:spacing w:before="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B2172">
      <w:pPr>
        <w:pStyle w:val="Standard"/>
        <w:spacing w:before="0" w:after="0"/>
        <w:ind w:left="0"/>
        <w:jc w:val="center"/>
      </w:pPr>
      <w:r>
        <w:rPr>
          <w:rFonts w:ascii="Times New Roman" w:hAnsi="Times New Roman" w:cs="Times New Roman"/>
          <w:b/>
          <w:sz w:val="44"/>
          <w:szCs w:val="28"/>
        </w:rPr>
        <w:t>Консультация для педагогов ДОУ</w:t>
      </w:r>
    </w:p>
    <w:p w:rsidR="006519AF" w:rsidRDefault="006B2172">
      <w:pPr>
        <w:pStyle w:val="1"/>
        <w:shd w:val="clear" w:color="auto" w:fill="FFFFFF"/>
        <w:spacing w:before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36"/>
          <w:szCs w:val="45"/>
        </w:rPr>
        <w:t>«Развитие мелкой моторики рук у детей дошкольного возраста»</w:t>
      </w:r>
    </w:p>
    <w:p w:rsidR="006519AF" w:rsidRDefault="006519AF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519AF">
      <w:pPr>
        <w:pStyle w:val="Standard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519AF">
      <w:pPr>
        <w:pStyle w:val="Standard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9AF" w:rsidRDefault="006B2172">
      <w:pPr>
        <w:pStyle w:val="Standard"/>
        <w:spacing w:after="0" w:line="36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519AF" w:rsidRDefault="006B2172">
      <w:pPr>
        <w:pStyle w:val="Standard"/>
        <w:spacing w:after="0" w:line="36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519AF" w:rsidRDefault="006519AF">
      <w:pPr>
        <w:pStyle w:val="Standard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519AF">
      <w:pPr>
        <w:pStyle w:val="Standard"/>
        <w:tabs>
          <w:tab w:val="left" w:pos="1418"/>
        </w:tabs>
        <w:spacing w:before="0"/>
        <w:jc w:val="center"/>
      </w:pP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  <w:b/>
        </w:rPr>
        <w:lastRenderedPageBreak/>
        <w:t xml:space="preserve">Цель: </w:t>
      </w:r>
      <w:r>
        <w:rPr>
          <w:rStyle w:val="normaltextrun"/>
        </w:rPr>
        <w:t xml:space="preserve">Приобщение воспитателей </w:t>
      </w:r>
      <w:r>
        <w:rPr>
          <w:color w:val="111111"/>
        </w:rPr>
        <w:t>к развитию мелкой моторики</w:t>
      </w:r>
      <w:r>
        <w:rPr>
          <w:color w:val="111111"/>
        </w:rPr>
        <w:t> и координации движений рук у детей </w:t>
      </w:r>
      <w:r>
        <w:rPr>
          <w:color w:val="111111"/>
        </w:rPr>
        <w:t>дошкольного</w:t>
      </w:r>
      <w:r>
        <w:rPr>
          <w:color w:val="111111"/>
        </w:rPr>
        <w:t xml:space="preserve"> возраста через различные виды деятельности, совершенствование условий для </w:t>
      </w:r>
      <w:r>
        <w:rPr>
          <w:color w:val="111111"/>
        </w:rPr>
        <w:t>развития мелкой моторики пальцев рук детей дошкольного возраст</w:t>
      </w:r>
      <w:r>
        <w:rPr>
          <w:color w:val="111111"/>
        </w:rPr>
        <w:t>а</w:t>
      </w:r>
      <w:r>
        <w:rPr>
          <w:b/>
          <w:color w:val="111111"/>
        </w:rPr>
        <w:t>.</w:t>
      </w:r>
    </w:p>
    <w:p w:rsidR="006519AF" w:rsidRDefault="006B2172">
      <w:pPr>
        <w:pStyle w:val="paragraph"/>
        <w:spacing w:before="0" w:after="0"/>
        <w:ind w:firstLine="555"/>
        <w:jc w:val="center"/>
      </w:pPr>
      <w:r>
        <w:rPr>
          <w:rStyle w:val="normaltextrun"/>
          <w:b/>
          <w:sz w:val="28"/>
        </w:rPr>
        <w:t>Ход консультации: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</w:t>
      </w:r>
      <w:r>
        <w:rPr>
          <w:rStyle w:val="normaltextrun"/>
        </w:rPr>
        <w:t>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И, конечно, в старшем дош</w:t>
      </w:r>
      <w:r>
        <w:rPr>
          <w:rStyle w:val="normaltextrun"/>
        </w:rPr>
        <w:t>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eop"/>
        </w:rPr>
        <w:t> </w:t>
      </w:r>
      <w:r>
        <w:rPr>
          <w:rStyle w:val="normaltextrun"/>
          <w:b/>
          <w:bCs/>
          <w:u w:val="single"/>
        </w:rPr>
        <w:t>Моторика</w:t>
      </w:r>
      <w:r>
        <w:rPr>
          <w:rStyle w:val="normaltextrun"/>
        </w:rPr>
        <w:t> – совокупность двигательных реакций (общая моторика, мелкая моторика кистей и пальцев рук, арти</w:t>
      </w:r>
      <w:r>
        <w:rPr>
          <w:rStyle w:val="normaltextrun"/>
        </w:rPr>
        <w:t>куляторная моторика).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eop"/>
        </w:rPr>
        <w:t xml:space="preserve"> </w:t>
      </w:r>
      <w:r>
        <w:rPr>
          <w:rStyle w:val="normaltextrun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к речевой зоне. Именно величина проекции руки и ее </w:t>
      </w:r>
      <w:r>
        <w:rPr>
          <w:rStyle w:val="normaltextrun"/>
        </w:rPr>
        <w:t>близость к моторной зоне дают основание рассматривать кисть руки как “орган речи”, такой же, как артикуляционный аппарат. В связи с этим, было выдвинуто предположение о существенном влиянии движений пальцев на формирование и развитие речевой функции ребенк</w:t>
      </w:r>
      <w:r>
        <w:rPr>
          <w:rStyle w:val="normaltextrun"/>
        </w:rPr>
        <w:t>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  <w:b/>
          <w:bCs/>
          <w:u w:val="single"/>
        </w:rPr>
        <w:t>Уровень развития мелкой моторики</w:t>
      </w:r>
      <w:r>
        <w:rPr>
          <w:rStyle w:val="normaltextrun"/>
        </w:rPr>
        <w:t> – один из показателей интеллектуальной готовности ребенка к</w:t>
      </w:r>
      <w:r>
        <w:rPr>
          <w:rStyle w:val="normaltextrun"/>
        </w:rPr>
        <w:t xml:space="preserve">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  <w:r>
        <w:rPr>
          <w:rStyle w:val="eop"/>
        </w:rPr>
        <w:t> 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Задача педагогов – донести до родителей значение игр на развитие</w:t>
      </w:r>
      <w:r>
        <w:rPr>
          <w:rStyle w:val="normaltextrun"/>
        </w:rPr>
        <w:t xml:space="preserve">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ребенка, но для этого следует знать основны</w:t>
      </w:r>
      <w:r>
        <w:rPr>
          <w:rStyle w:val="normaltextrun"/>
        </w:rPr>
        <w:t>е пути ее развития и совершенствования:</w:t>
      </w:r>
      <w:r>
        <w:rPr>
          <w:rStyle w:val="eop"/>
        </w:rPr>
        <w:t> 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Мелкая моторика рук и уровень развития речи находятся в прямой зависимости друг от друга, что установлено уже давно. Если моторика развивается нормально, т.е. ребенок на определенных этапах роста выполняет те или и</w:t>
      </w:r>
      <w:r>
        <w:rPr>
          <w:rStyle w:val="normaltextrun"/>
        </w:rPr>
        <w:t>ные действия, то нормально развивается и речь. Если же мелкая моторика развита слабо, то наблюдаются отставания и в овладении речи.</w:t>
      </w:r>
      <w:r>
        <w:rPr>
          <w:rStyle w:val="eop"/>
        </w:rPr>
        <w:t> 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Умение выполнять мелкие движения с предметами развивается в старшем дошкольном возрасте. Именно к 6–7 годам в основном зак</w:t>
      </w:r>
      <w:r>
        <w:rPr>
          <w:rStyle w:val="normaltextrun"/>
        </w:rPr>
        <w:t>анчивается созревание соответствующих зон </w:t>
      </w:r>
      <w:r>
        <w:rPr>
          <w:rStyle w:val="spellingerror"/>
        </w:rPr>
        <w:t>коры</w:t>
      </w:r>
      <w:r>
        <w:rPr>
          <w:rStyle w:val="normaltextrun"/>
        </w:rPr>
        <w:t> головного мозга, развитие мелких мышц кисти. Этот возраст является </w:t>
      </w:r>
      <w:r>
        <w:rPr>
          <w:rStyle w:val="spellingerror"/>
        </w:rPr>
        <w:t>сензитивным</w:t>
      </w:r>
      <w:r>
        <w:rPr>
          <w:rStyle w:val="normaltextrun"/>
        </w:rPr>
        <w:t> периодом для развития кисти руки (С.И. Гальперин, 1964г.)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 xml:space="preserve">Прежде чем приступать к работе по коррекции звукопроизношения у детей </w:t>
      </w:r>
      <w:r>
        <w:rPr>
          <w:rStyle w:val="normaltextrun"/>
        </w:rPr>
        <w:t>дошкольного возраста, необходимо изучить их личностные качества и учитывать то обстоятельство, что у некоторых из них помимо недостатков развития речи встречаются сопутствующие отклонения в нервно-психологической сфере (повышенная возбудимость, расторможен</w:t>
      </w:r>
      <w:r>
        <w:rPr>
          <w:rStyle w:val="normaltextrun"/>
        </w:rPr>
        <w:t>ность, расстройство внимания, неспособность к волевым усилиям). Поэтому в повседневную работу с детьми целесообразно включать игры и задания для развития общей и специальной моторики с учетом индивидуальных способностей каждого ребенка.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Дошкольник с низки</w:t>
      </w:r>
      <w:r>
        <w:rPr>
          <w:rStyle w:val="normaltextrun"/>
        </w:rPr>
        <w:t>м уровнем развития моторики быстро утомляется. Ему трудно выполнить задания, связанные с письмом, например, обвести какую – либо фигуру. Его внимание быстро рассеивается, появляется чувство тревоги. В дальнейшем это может привести к отставанию в учебе.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lastRenderedPageBreak/>
        <w:t>Ме</w:t>
      </w:r>
      <w:r>
        <w:rPr>
          <w:rStyle w:val="normaltextrun"/>
        </w:rPr>
        <w:t>лкая моторика отвечает не только за речь, но </w:t>
      </w:r>
      <w:r>
        <w:rPr>
          <w:rStyle w:val="contextualspellingandgrammarerror"/>
        </w:rPr>
        <w:t>так же</w:t>
      </w:r>
      <w:r>
        <w:rPr>
          <w:rStyle w:val="normaltextrun"/>
        </w:rPr>
        <w:t> позволяет развивать координацию в пространстве, воображение, зрительную и двигательную память.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  <w:b/>
          <w:bCs/>
          <w:u w:val="single"/>
        </w:rPr>
        <w:t>Нарушения мелкой моторики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Существует три основных типа нарушений мелкой моторики: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Нарушения подачи сигнала</w:t>
      </w:r>
      <w:r>
        <w:rPr>
          <w:rStyle w:val="normaltextrun"/>
        </w:rPr>
        <w:t xml:space="preserve"> на выполнение действия (например, при органических поражениях головного мозга, инсульте, травмах головы)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Нарушения передачи сигнала (например, при болезни Паркинсона, в постинсультном состоянии)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 xml:space="preserve">Нарушения в приёме и выполнении сигнала (при ДЦП, травмах </w:t>
      </w:r>
      <w:r>
        <w:rPr>
          <w:rStyle w:val="normaltextrun"/>
        </w:rPr>
        <w:t>конечностей, недостаточной степени развития ловкости и т. д.)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  <w:b/>
          <w:bCs/>
          <w:u w:val="single"/>
        </w:rPr>
        <w:t>К 5 годам дети умеют: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рисовать, используя в изображениях мелкие детали;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раскрашивать, не заходя за контур и не оставляя пробелов;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вырезать крупные многоугольные фигуры;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 xml:space="preserve">- застегивать </w:t>
      </w:r>
      <w:r>
        <w:rPr>
          <w:rStyle w:val="normaltextrun"/>
        </w:rPr>
        <w:t>пуговицы;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одеваться и обуваться;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шнуровать обувь и завязывать шнурки;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наливать в чашку молоко из пакета;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умываться;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- чистить зубы.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  <w:b/>
          <w:bCs/>
          <w:u w:val="single"/>
        </w:rPr>
        <w:t>ЛЕВОРУКИЕ ДЕТИ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Особую группу детей составляют леворукие дети. Около 15% детей по своей природе леворуки. Ни в</w:t>
      </w:r>
      <w:r>
        <w:rPr>
          <w:rStyle w:val="normaltextrun"/>
        </w:rPr>
        <w:t xml:space="preserve"> коем случае нельзя переучивать левшу держать карандаш в правой руке. Но если уж это случилось, еще хуже будет переучить ребенка обратно: писать левой. Это может привести к серьезным нервно-психическим расстройствам.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У левшей несколько иначе функционирует</w:t>
      </w:r>
      <w:r>
        <w:rPr>
          <w:rStyle w:val="normaltextrun"/>
        </w:rPr>
        <w:t xml:space="preserve"> головной мозг. Так, например, у правшей речевые центры расположены в левом полушарии мозга, а у левшей — в правом. Существует точка зрения, что левши более способны к творческой деятельности, чем правши.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При организации работы левши за столом следует учи</w:t>
      </w:r>
      <w:r>
        <w:rPr>
          <w:rStyle w:val="normaltextrun"/>
        </w:rPr>
        <w:t>тывать, что свет должен падать с правой стороны. Тетрадь должна лежать под наклоном левой стороной вниз. Учтите, что система письма ориентирована на праворукого ребенка, поэтому левши с трудом овладевают ею. Например, для левши более естественен наклон бук</w:t>
      </w:r>
      <w:r>
        <w:rPr>
          <w:rStyle w:val="normaltextrun"/>
        </w:rPr>
        <w:t>в влево, а держа правильно ручку в левой руке, дети не видят, что они пишут. Отнеситесь с пониманием к особенностям вашего ребенка: ему вдвойне тяжелее овладеть письмом.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  <w:b/>
          <w:bCs/>
          <w:u w:val="single"/>
        </w:rPr>
        <w:t>Как развить мелкую моторику?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1. Массаж и самомассаж кистей и пальцев рук.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2. Ежедневная пальчиковая гимнастика и пальчиковые игры (со стихами, скороговорками, звуками):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упражн</w:t>
      </w:r>
      <w:r>
        <w:rPr>
          <w:rStyle w:val="normaltextrun"/>
        </w:rPr>
        <w:t>ения выполняются стоя, но меняется исходное положение рук (перед собой, вверх, в стороны);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специальные упражнения на столе (выполняются сидя).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3. Работа с предметами и материалом (ножницы, пластилин, конструктор, прищепки, бусины, крупы и др.)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 xml:space="preserve">4. </w:t>
      </w:r>
      <w:r>
        <w:rPr>
          <w:rStyle w:val="normaltextrun"/>
        </w:rPr>
        <w:t>Теневой, пальчиковый театр.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5. Упражнения в обводе контуров предметов. Рисование по трафаретам, по клеткам (зрительные и слуховые диктанты), закрашивание контурных предметов ровными линиями и точками. Штриховка вертикальная, горизонтальная, наклонная, рис</w:t>
      </w:r>
      <w:r>
        <w:rPr>
          <w:rStyle w:val="normaltextrun"/>
        </w:rPr>
        <w:t>ование “петелькой” и “штрихом” (упражнения выполняются только простым карандашом).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lastRenderedPageBreak/>
        <w:t>6. 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 пальцем одной,</w:t>
      </w:r>
      <w:r>
        <w:rPr>
          <w:rStyle w:val="normaltextrun"/>
        </w:rPr>
        <w:t xml:space="preserve"> затем другой руки.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7. Конструирование и работа с мозаикой, пазлами.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8. Выкладывание фигур из счетных палочек.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9. Освоение ремесел: шитье, вышивание, вязание, плетение, работа с бисером и др.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10. Домашние дела: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перемотка ниток;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завязывание и развязыв</w:t>
      </w:r>
      <w:r>
        <w:rPr>
          <w:rStyle w:val="normaltextrun"/>
        </w:rPr>
        <w:t>ание узелков;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уход за срезанными и живыми цветами;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чистка металла;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перетирание, полоскание, отжимание))</w:t>
      </w:r>
      <w:r>
        <w:rPr>
          <w:rStyle w:val="normaltextrun"/>
        </w:rPr>
        <w:t>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собирание разрезных картинок, ягод;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разбор круп и т.д.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При подборе игровых упражнений следует принимать во внимание такие </w:t>
      </w:r>
      <w:r>
        <w:rPr>
          <w:rStyle w:val="normaltextrun"/>
          <w:b/>
          <w:bCs/>
          <w:u w:val="single"/>
        </w:rPr>
        <w:t>принципы: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– игровые упражнения должны приносить детям радость, а личностные отношения взрослого и ребенка строятся на основе дов</w:t>
      </w:r>
      <w:r>
        <w:rPr>
          <w:rStyle w:val="normaltextrun"/>
        </w:rPr>
        <w:t>ерия, взаимопонимания, доброжелательности. Ребенок знает, что получит необходимую помощь при затруднениях;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– постепенное усложнение игрового материала, упражнений, от простого к сложному.</w:t>
      </w:r>
      <w:r>
        <w:rPr>
          <w:rStyle w:val="eop"/>
        </w:rPr>
        <w:t> 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При предъявлении игрового материала, речевых игр следует учитыват</w:t>
      </w:r>
      <w:r>
        <w:rPr>
          <w:rStyle w:val="normaltextrun"/>
        </w:rPr>
        <w:t>ь индивидуальные возможности ребенка, в процессе работы они должны усложняться.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Для достижения желаемого результата необходимо сделать работу по развитию пальцевой моторики регулярной, выделив для этого время на занятиях педагогов и в процессе режимных мо</w:t>
      </w:r>
      <w:r>
        <w:rPr>
          <w:rStyle w:val="normaltextrun"/>
        </w:rPr>
        <w:t>ментов. 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Мелкую моторику развивает все, что мы делаем руками. К примеру, ребенку старшего дошкольного возраста уже можно конструктор mindstorms lego купить - интересно, и полезно. 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>Конечно, не обязательно заниматься всеми этими видами деятельности сразу.</w:t>
      </w:r>
      <w:r>
        <w:rPr>
          <w:rStyle w:val="normaltextrun"/>
        </w:rPr>
        <w:t xml:space="preserve"> Например, если ребенок противиться рисованию — можно попробовать увлечь его аппликацией.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 xml:space="preserve">Причины такого упрямства могут быть разнообразны: критические замечания взрослых в адрес рисунков, быстрое утомление руки при рисовании (обусловлено физиологической </w:t>
      </w:r>
      <w:r>
        <w:rPr>
          <w:rStyle w:val="normaltextrun"/>
        </w:rPr>
        <w:t xml:space="preserve">незрелостью мускулатуры пальцев), чрезмерная значимость для родителей того, чтобы ребенок рисовал и др. Если повести себя правильно в этой ситуации — с пониманием к чувствам ребенка, учетом его желаний — со временем интерес к рисованию возобновится, хотя, </w:t>
      </w:r>
      <w:r>
        <w:rPr>
          <w:rStyle w:val="normaltextrun"/>
        </w:rPr>
        <w:t>может быть, не в такой мере, как вам хотелось бы. Рисование, лепка и конструирование, кроме мелкой моторики, развивают и другие познавательные процессы: память, внимание, мышление, воображение.</w:t>
      </w:r>
      <w:r>
        <w:rPr>
          <w:rStyle w:val="eop"/>
        </w:rPr>
        <w:t> </w:t>
      </w:r>
    </w:p>
    <w:p w:rsidR="006519AF" w:rsidRDefault="006B2172">
      <w:pPr>
        <w:pStyle w:val="paragraph"/>
        <w:spacing w:before="0" w:after="0"/>
        <w:ind w:firstLine="555"/>
        <w:jc w:val="both"/>
      </w:pPr>
      <w:r>
        <w:rPr>
          <w:rStyle w:val="normaltextrun"/>
        </w:rPr>
        <w:t xml:space="preserve">Развитию мелкой моторики способствует массаж пальцев. Кроме </w:t>
      </w:r>
      <w:r>
        <w:rPr>
          <w:rStyle w:val="normaltextrun"/>
        </w:rPr>
        <w:t xml:space="preserve">того, он помогает расслабить мышцы кисти, если рука ребенка устала, например, при рисовании. Также расслабить руку помогает сильное тридцатисекундное сжатие кистей в кулаки: после него руки сами по себе расслабляются. Таким несложным приемам стоит обучить </w:t>
      </w:r>
      <w:r>
        <w:rPr>
          <w:rStyle w:val="normaltextrun"/>
        </w:rPr>
        <w:t>ребенка, чтобы ему было легче на уроках письма</w:t>
      </w:r>
    </w:p>
    <w:p w:rsidR="006519AF" w:rsidRDefault="006519AF">
      <w:pPr>
        <w:pStyle w:val="Standard"/>
        <w:spacing w:before="0" w:after="0" w:line="240" w:lineRule="auto"/>
        <w:ind w:left="0"/>
        <w:jc w:val="both"/>
      </w:pPr>
    </w:p>
    <w:sectPr w:rsidR="006519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72" w:rsidRDefault="006B2172">
      <w:pPr>
        <w:spacing w:after="0" w:line="240" w:lineRule="auto"/>
      </w:pPr>
      <w:r>
        <w:separator/>
      </w:r>
    </w:p>
  </w:endnote>
  <w:endnote w:type="continuationSeparator" w:id="0">
    <w:p w:rsidR="006B2172" w:rsidRDefault="006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72" w:rsidRDefault="006B21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2172" w:rsidRDefault="006B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4726F"/>
    <w:multiLevelType w:val="multilevel"/>
    <w:tmpl w:val="BD642AB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EDB6A35"/>
    <w:multiLevelType w:val="multilevel"/>
    <w:tmpl w:val="8EEEBDC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33DB2036"/>
    <w:multiLevelType w:val="multilevel"/>
    <w:tmpl w:val="E8F0FF9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3ACD131B"/>
    <w:multiLevelType w:val="multilevel"/>
    <w:tmpl w:val="50B21B8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2730A21"/>
    <w:multiLevelType w:val="multilevel"/>
    <w:tmpl w:val="AAAC29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50627955"/>
    <w:multiLevelType w:val="multilevel"/>
    <w:tmpl w:val="F5988AD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5DE90956"/>
    <w:multiLevelType w:val="multilevel"/>
    <w:tmpl w:val="A86CE6EC"/>
    <w:styleLink w:val="WWNum3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"/>
      <w:lvlJc w:val="left"/>
      <w:pPr>
        <w:ind w:left="1800" w:hanging="360"/>
      </w:pPr>
      <w:rPr>
        <w:rFonts w:eastAsia="Times New Roman" w:cs="Times New Roman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7">
    <w:nsid w:val="787B4D5D"/>
    <w:multiLevelType w:val="multilevel"/>
    <w:tmpl w:val="6E8C7FBC"/>
    <w:styleLink w:val="WWNum2"/>
    <w:lvl w:ilvl="0">
      <w:numFmt w:val="bullet"/>
      <w:lvlText w:val="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19AF"/>
    <w:rsid w:val="0020301D"/>
    <w:rsid w:val="006519AF"/>
    <w:rsid w:val="006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344B-049C-495D-88D6-FB40721D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Standard"/>
    <w:next w:val="Textbody"/>
    <w:pPr>
      <w:spacing w:before="240" w:after="60"/>
      <w:ind w:left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30" w:after="200" w:line="276" w:lineRule="auto"/>
      <w:ind w:left="709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paragraph">
    <w:name w:val="paragraph"/>
    <w:basedOn w:val="Standard"/>
    <w:pPr>
      <w:spacing w:before="100" w:after="10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rPr>
      <w:rFonts w:ascii="Calibri Light" w:hAnsi="Calibri Light" w:cs="F"/>
      <w:color w:val="2E74B5"/>
      <w:sz w:val="32"/>
      <w:szCs w:val="32"/>
    </w:rPr>
  </w:style>
  <w:style w:type="character" w:customStyle="1" w:styleId="30">
    <w:name w:val="Заголовок 3 Знак"/>
    <w:basedOn w:val="a0"/>
    <w:rPr>
      <w:rFonts w:ascii="Calibri Light" w:hAnsi="Calibri Light" w:cs="F"/>
      <w:color w:val="1F4D78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Харитонова</dc:creator>
  <cp:lastModifiedBy>So</cp:lastModifiedBy>
  <cp:revision>2</cp:revision>
  <dcterms:created xsi:type="dcterms:W3CDTF">2025-02-24T10:04:00Z</dcterms:created>
  <dcterms:modified xsi:type="dcterms:W3CDTF">2025-02-24T10:04:00Z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